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77777777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000000">
            <w:r>
              <w:t>Date</w:t>
            </w:r>
          </w:p>
        </w:tc>
        <w:tc>
          <w:tcPr>
            <w:tcW w:w="4508" w:type="dxa"/>
          </w:tcPr>
          <w:p w14:paraId="6C6AD7EB" w14:textId="426CE8B6" w:rsidR="004360B1" w:rsidRDefault="00CD3307">
            <w:r>
              <w:t>23</w:t>
            </w:r>
            <w:r w:rsidR="00CD4BE3">
              <w:t xml:space="preserve"> </w:t>
            </w:r>
            <w:r>
              <w:t>June</w:t>
            </w:r>
            <w:r w:rsidR="00CD4BE3">
              <w:t xml:space="preserve"> 2025</w:t>
            </w:r>
          </w:p>
        </w:tc>
      </w:tr>
      <w:tr w:rsidR="004360B1" w14:paraId="7890E6B7" w14:textId="77777777">
        <w:tc>
          <w:tcPr>
            <w:tcW w:w="4508" w:type="dxa"/>
          </w:tcPr>
          <w:p w14:paraId="0C019381" w14:textId="77777777" w:rsidR="004360B1" w:rsidRDefault="00000000">
            <w:r>
              <w:t>Team ID</w:t>
            </w:r>
          </w:p>
        </w:tc>
        <w:tc>
          <w:tcPr>
            <w:tcW w:w="4508" w:type="dxa"/>
          </w:tcPr>
          <w:p w14:paraId="3384612E" w14:textId="6339D66A" w:rsidR="004360B1" w:rsidRDefault="00EE57E1">
            <w:r w:rsidRPr="00EE57E1">
              <w:t>LTVIP2025TMID56697</w:t>
            </w:r>
          </w:p>
        </w:tc>
      </w:tr>
      <w:tr w:rsidR="004360B1" w14:paraId="51E034FC" w14:textId="77777777">
        <w:tc>
          <w:tcPr>
            <w:tcW w:w="4508" w:type="dxa"/>
          </w:tcPr>
          <w:p w14:paraId="69F005D8" w14:textId="77777777" w:rsidR="004360B1" w:rsidRDefault="00000000">
            <w:r>
              <w:t>Project Name</w:t>
            </w:r>
          </w:p>
        </w:tc>
        <w:tc>
          <w:tcPr>
            <w:tcW w:w="4508" w:type="dxa"/>
          </w:tcPr>
          <w:p w14:paraId="381D29FA" w14:textId="36D41BE4" w:rsidR="004360B1" w:rsidRDefault="00EE57E1">
            <w:r w:rsidRPr="00EE57E1">
              <w:t>LearnHub: Your Center for Skill Enhancement</w:t>
            </w:r>
          </w:p>
        </w:tc>
      </w:tr>
      <w:tr w:rsidR="004360B1" w14:paraId="22167E14" w14:textId="77777777">
        <w:tc>
          <w:tcPr>
            <w:tcW w:w="4508" w:type="dxa"/>
          </w:tcPr>
          <w:p w14:paraId="215D873C" w14:textId="77777777" w:rsidR="004360B1" w:rsidRDefault="00000000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4360B1" w:rsidRDefault="00000000">
            <w:r>
              <w:t>2 Marks</w:t>
            </w:r>
          </w:p>
        </w:tc>
      </w:tr>
    </w:tbl>
    <w:p w14:paraId="53EF8A59" w14:textId="77777777" w:rsidR="004360B1" w:rsidRDefault="004360B1">
      <w:pPr>
        <w:rPr>
          <w:b/>
        </w:rPr>
      </w:pPr>
    </w:p>
    <w:p w14:paraId="20EF19B7" w14:textId="77777777" w:rsidR="00EE57E1" w:rsidRPr="00EE57E1" w:rsidRDefault="00EE57E1" w:rsidP="00EE57E1">
      <w:pPr>
        <w:rPr>
          <w:b/>
          <w:bCs/>
          <w:lang w:val="en-IN"/>
        </w:rPr>
      </w:pPr>
      <w:r w:rsidRPr="00EE57E1">
        <w:rPr>
          <w:b/>
          <w:bCs/>
          <w:lang w:val="en-IN"/>
        </w:rPr>
        <w:t>Problem–Solution Fit Template: Online Learning Platform (OLP)</w:t>
      </w:r>
    </w:p>
    <w:p w14:paraId="0FBA4BE3" w14:textId="77777777" w:rsidR="00EE57E1" w:rsidRPr="00EE57E1" w:rsidRDefault="00EE57E1" w:rsidP="00EE57E1">
      <w:pPr>
        <w:rPr>
          <w:b/>
          <w:bCs/>
          <w:lang w:val="en-IN"/>
        </w:rPr>
      </w:pPr>
      <w:r w:rsidRPr="00EE57E1">
        <w:rPr>
          <w:b/>
          <w:bCs/>
          <w:lang w:val="en-IN"/>
        </w:rPr>
        <w:t>Definition</w:t>
      </w:r>
    </w:p>
    <w:p w14:paraId="441694C8" w14:textId="3556294B" w:rsidR="00EE57E1" w:rsidRPr="00EE57E1" w:rsidRDefault="00EE57E1" w:rsidP="00EE57E1">
      <w:pPr>
        <w:rPr>
          <w:bCs/>
          <w:lang w:val="en-IN"/>
        </w:rPr>
      </w:pPr>
      <w:r w:rsidRPr="00EE57E1">
        <w:rPr>
          <w:bCs/>
          <w:lang w:val="en-IN"/>
        </w:rPr>
        <w:t>The Problem–Solution Fit in the context of the Online Learning Platform (OLP) means identifying the real learning struggles faced by students and offering a solution that directly and effectively addresses those problems—enabling flexible, engaging, and accessible learning</w:t>
      </w:r>
    </w:p>
    <w:p w14:paraId="31568A82" w14:textId="77777777" w:rsidR="00EE57E1" w:rsidRPr="00EE57E1" w:rsidRDefault="00EE57E1" w:rsidP="00EE57E1">
      <w:pPr>
        <w:rPr>
          <w:b/>
          <w:bCs/>
          <w:lang w:val="en-IN"/>
        </w:rPr>
      </w:pPr>
      <w:r w:rsidRPr="00EE57E1">
        <w:rPr>
          <w:b/>
          <w:bCs/>
          <w:lang w:val="en-IN"/>
        </w:rPr>
        <w:t>Purpose:</w:t>
      </w:r>
    </w:p>
    <w:p w14:paraId="600C6C80" w14:textId="77777777" w:rsidR="00EE57E1" w:rsidRPr="00EE57E1" w:rsidRDefault="00EE57E1" w:rsidP="00EE57E1">
      <w:pPr>
        <w:rPr>
          <w:bCs/>
          <w:lang w:val="en-IN"/>
        </w:rPr>
      </w:pPr>
      <w:r w:rsidRPr="00EE57E1">
        <w:rPr>
          <w:rFonts w:ascii="Segoe UI Emoji" w:hAnsi="Segoe UI Emoji" w:cs="Segoe UI Emoji"/>
          <w:bCs/>
          <w:lang w:val="en-IN"/>
        </w:rPr>
        <w:t>✅</w:t>
      </w:r>
      <w:r w:rsidRPr="00EE57E1">
        <w:rPr>
          <w:bCs/>
          <w:lang w:val="en-IN"/>
        </w:rPr>
        <w:t xml:space="preserve"> Solve real-world learning challenges for students such as lack of access, rigid schedules, expensive courses, and uninspiring content with a modern, interactive platform.</w:t>
      </w:r>
      <w:r w:rsidRPr="00EE57E1">
        <w:rPr>
          <w:bCs/>
          <w:lang w:val="en-IN"/>
        </w:rPr>
        <w:br/>
      </w:r>
      <w:r w:rsidRPr="00EE57E1">
        <w:rPr>
          <w:rFonts w:ascii="Segoe UI Emoji" w:hAnsi="Segoe UI Emoji" w:cs="Segoe UI Emoji"/>
          <w:bCs/>
          <w:lang w:val="en-IN"/>
        </w:rPr>
        <w:t>✅</w:t>
      </w:r>
      <w:r w:rsidRPr="00EE57E1">
        <w:rPr>
          <w:bCs/>
          <w:lang w:val="en-IN"/>
        </w:rPr>
        <w:t xml:space="preserve"> Accelerate user adoption and success by offering features like self-paced learning, certifications, and mobile accessibility—meeting learners where they are.</w:t>
      </w:r>
      <w:r w:rsidRPr="00EE57E1">
        <w:rPr>
          <w:bCs/>
          <w:lang w:val="en-IN"/>
        </w:rPr>
        <w:br/>
      </w:r>
      <w:r w:rsidRPr="00EE57E1">
        <w:rPr>
          <w:rFonts w:ascii="Segoe UI Emoji" w:hAnsi="Segoe UI Emoji" w:cs="Segoe UI Emoji"/>
          <w:bCs/>
          <w:lang w:val="en-IN"/>
        </w:rPr>
        <w:t>✅</w:t>
      </w:r>
      <w:r w:rsidRPr="00EE57E1">
        <w:rPr>
          <w:bCs/>
          <w:lang w:val="en-IN"/>
        </w:rPr>
        <w:t xml:space="preserve"> Enhance communication and marketing by understanding student pain points and targeting messages (e.g., “Learn anytime, anywhere” or “Certified skills at your own pace”) that resonate with real needs.</w:t>
      </w:r>
      <w:r w:rsidRPr="00EE57E1">
        <w:rPr>
          <w:bCs/>
          <w:lang w:val="en-IN"/>
        </w:rPr>
        <w:br/>
      </w:r>
      <w:r w:rsidRPr="00EE57E1">
        <w:rPr>
          <w:rFonts w:ascii="Segoe UI Emoji" w:hAnsi="Segoe UI Emoji" w:cs="Segoe UI Emoji"/>
          <w:bCs/>
          <w:lang w:val="en-IN"/>
        </w:rPr>
        <w:t>✅</w:t>
      </w:r>
      <w:r w:rsidRPr="00EE57E1">
        <w:rPr>
          <w:bCs/>
          <w:lang w:val="en-IN"/>
        </w:rPr>
        <w:t xml:space="preserve"> Increase user engagement and retention by removing barriers (cost, access, support) and building trust through consistent value delivery (e.g., progress tracking, live sessions, certifications).</w:t>
      </w:r>
      <w:r w:rsidRPr="00EE57E1">
        <w:rPr>
          <w:bCs/>
          <w:lang w:val="en-IN"/>
        </w:rPr>
        <w:br/>
      </w:r>
      <w:r w:rsidRPr="00EE57E1">
        <w:rPr>
          <w:rFonts w:ascii="Segoe UI Emoji" w:hAnsi="Segoe UI Emoji" w:cs="Segoe UI Emoji"/>
          <w:bCs/>
          <w:lang w:val="en-IN"/>
        </w:rPr>
        <w:t>✅</w:t>
      </w:r>
      <w:r w:rsidRPr="00EE57E1">
        <w:rPr>
          <w:bCs/>
          <w:lang w:val="en-IN"/>
        </w:rPr>
        <w:t xml:space="preserve"> Understand the student’s current learning experience, whether traditional or digital, and improve it with technology, intuitive design, interactivity, and practical outcomes.</w:t>
      </w:r>
    </w:p>
    <w:p w14:paraId="186ADF36" w14:textId="77777777" w:rsidR="004360B1" w:rsidRDefault="00000000">
      <w:pPr>
        <w:rPr>
          <w:b/>
        </w:rPr>
      </w:pPr>
      <w:r>
        <w:rPr>
          <w:b/>
        </w:rPr>
        <w:t>Template:</w:t>
      </w:r>
    </w:p>
    <w:p w14:paraId="5701E65E" w14:textId="77777777" w:rsidR="004360B1" w:rsidRDefault="00000000">
      <w:r>
        <w:rPr>
          <w:noProof/>
        </w:rPr>
        <w:drawing>
          <wp:inline distT="0" distB="0" distL="0" distR="0" wp14:anchorId="554CABB7" wp14:editId="7113DDD0">
            <wp:extent cx="5478780" cy="3550920"/>
            <wp:effectExtent l="0" t="0" r="762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 preferRelativeResize="0"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3550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EF967C" w14:textId="77777777" w:rsidR="004360B1" w:rsidRDefault="00000000">
      <w:r>
        <w:lastRenderedPageBreak/>
        <w:t>References:</w:t>
      </w:r>
    </w:p>
    <w:p w14:paraId="486D1A4B" w14:textId="77777777" w:rsidR="004360B1" w:rsidRDefault="004360B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hyperlink r:id="rId7">
        <w:r>
          <w:rPr>
            <w:color w:val="0563C1"/>
            <w:u w:val="single"/>
          </w:rPr>
          <w:t>https://www.ideahackers.network/problem-solution-fit-canvas/</w:t>
        </w:r>
      </w:hyperlink>
    </w:p>
    <w:p w14:paraId="1C9683D8" w14:textId="77777777" w:rsidR="004360B1" w:rsidRDefault="004360B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hyperlink r:id="rId8">
        <w:r>
          <w:rPr>
            <w:color w:val="0563C1"/>
            <w:u w:val="single"/>
          </w:rPr>
          <w:t>https://medium.com/@epicantus/problem-solution-fit-canvas-aa3dd59cb4fe</w:t>
        </w:r>
      </w:hyperlink>
    </w:p>
    <w:sectPr w:rsidR="004360B1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55F62491-5036-4FFE-B695-BAB9AF5D7E9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3B77980-77A8-41A9-815B-6E56E3DBE30C}"/>
    <w:embedBold r:id="rId3" w:fontKey="{E0D4A432-4E44-4BC9-864F-E809CEBDA59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A98D3D01-E782-4018-A25D-7CDF7AF8F72E}"/>
    <w:embedItalic r:id="rId5" w:fontKey="{310F3C60-F69E-4C9C-AECA-7637C687E518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C07F2C21-4974-4355-9E22-253076D5068F}"/>
    <w:embedBold r:id="rId7" w:fontKey="{3CC812F2-FC4E-4C9B-89B8-0F84EB53DCAA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74449DDD-69B3-4FAC-8A77-6FA516AE754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539898047">
    <w:abstractNumId w:val="1"/>
  </w:num>
  <w:num w:numId="2" w16cid:durableId="13997426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2A6892"/>
    <w:rsid w:val="004360B1"/>
    <w:rsid w:val="005902FC"/>
    <w:rsid w:val="008A4E22"/>
    <w:rsid w:val="008B0019"/>
    <w:rsid w:val="00A33440"/>
    <w:rsid w:val="00CD3307"/>
    <w:rsid w:val="00CD4BE3"/>
    <w:rsid w:val="00DC313D"/>
    <w:rsid w:val="00EE57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9681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7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edium.com/@epicantus/problem-solution-fit-canvas-aa3dd59cb4fe" TargetMode="External"/><Relationship Id="rId3" Type="http://schemas.openxmlformats.org/officeDocument/2006/relationships/styles" Target="styles.xml"/><Relationship Id="rId7" Type="http://schemas.openxmlformats.org/officeDocument/2006/relationships/hyperlink" Target="https://www.ideahackers.network/problem-solution-fit-canvas/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2</Pages>
  <Words>264</Words>
  <Characters>1508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Kranthi kumar Vidnagiri</cp:lastModifiedBy>
  <cp:revision>6</cp:revision>
  <cp:lastPrinted>2025-02-15T04:32:00Z</cp:lastPrinted>
  <dcterms:created xsi:type="dcterms:W3CDTF">2022-10-03T08:04:00Z</dcterms:created>
  <dcterms:modified xsi:type="dcterms:W3CDTF">2025-06-28T12:23:00Z</dcterms:modified>
</cp:coreProperties>
</file>